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80" w:lineRule="auto"/>
        <w:ind w:left="0" w:right="0"/>
        <w:jc w:val="center"/>
        <w:rPr>
          <w:rFonts w:hint="eastAsia" w:ascii="黑体" w:hAnsi="黑体" w:eastAsia="黑体" w:cs="黑体"/>
          <w:b/>
          <w:color w:val="333333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80" w:lineRule="auto"/>
        <w:ind w:left="0" w:right="0"/>
        <w:jc w:val="center"/>
        <w:rPr>
          <w:rFonts w:hint="eastAsia" w:ascii="黑体" w:hAnsi="黑体" w:eastAsia="黑体" w:cs="黑体"/>
          <w:b/>
          <w:color w:val="333333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b/>
          <w:color w:val="333333"/>
          <w:sz w:val="44"/>
          <w:szCs w:val="44"/>
          <w:shd w:val="clear" w:fill="FFFFFF"/>
          <w:lang w:eastAsia="zh-CN"/>
        </w:rPr>
        <w:t>新田县</w:t>
      </w:r>
      <w:r>
        <w:rPr>
          <w:rFonts w:hint="eastAsia" w:ascii="黑体" w:hAnsi="黑体" w:eastAsia="黑体" w:cs="黑体"/>
          <w:b/>
          <w:color w:val="333333"/>
          <w:sz w:val="44"/>
          <w:szCs w:val="44"/>
          <w:shd w:val="clear" w:fill="FFFFFF"/>
        </w:rPr>
        <w:t>201</w:t>
      </w:r>
      <w:r>
        <w:rPr>
          <w:rFonts w:hint="eastAsia" w:ascii="黑体" w:hAnsi="黑体" w:eastAsia="黑体" w:cs="黑体"/>
          <w:b/>
          <w:color w:val="333333"/>
          <w:sz w:val="44"/>
          <w:szCs w:val="44"/>
          <w:shd w:val="clear" w:fill="FFFFFF"/>
          <w:lang w:val="en-US" w:eastAsia="zh-CN"/>
        </w:rPr>
        <w:t>9</w:t>
      </w:r>
      <w:bookmarkStart w:id="0" w:name="_GoBack"/>
      <w:bookmarkEnd w:id="0"/>
      <w:r>
        <w:rPr>
          <w:rFonts w:hint="eastAsia" w:ascii="黑体" w:hAnsi="黑体" w:eastAsia="黑体" w:cs="黑体"/>
          <w:b/>
          <w:color w:val="333333"/>
          <w:sz w:val="44"/>
          <w:szCs w:val="44"/>
          <w:shd w:val="clear" w:fill="FFFFFF"/>
        </w:rPr>
        <w:t>年政府性债务余额情况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80" w:lineRule="auto"/>
        <w:ind w:left="0" w:right="0"/>
        <w:jc w:val="center"/>
        <w:rPr>
          <w:rFonts w:ascii="Calibri" w:hAnsi="Calibri" w:cs="Calibri"/>
          <w:color w:val="333333"/>
          <w:sz w:val="21"/>
          <w:szCs w:val="21"/>
        </w:rPr>
      </w:pPr>
      <w:r>
        <w:rPr>
          <w:rFonts w:hint="eastAsia" w:ascii="黑体" w:hAnsi="黑体" w:eastAsia="黑体" w:cs="黑体"/>
          <w:b/>
          <w:color w:val="333333"/>
          <w:sz w:val="44"/>
          <w:szCs w:val="44"/>
          <w:shd w:val="clear" w:fill="FFFFFF"/>
        </w:rPr>
        <w:t>说明</w:t>
      </w:r>
      <w:r>
        <w:rPr>
          <w:rFonts w:hint="eastAsia" w:ascii="宋体" w:hAnsi="宋体" w:eastAsia="宋体" w:cs="宋体"/>
          <w:b/>
          <w:color w:val="333333"/>
          <w:sz w:val="32"/>
          <w:szCs w:val="32"/>
          <w:shd w:val="clear" w:fill="FFFFFF"/>
        </w:rPr>
        <w:t xml:space="preserve"> 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（一）地方政府债务限额余额情况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年，政府债务总限额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315587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万元，其中一般债务限额2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82167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万元，专项债务限额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33420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万元。截止201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年底，地方政府债务余额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316307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万元，其中一般债务余额2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82887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万元，专项债务余额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33420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。一般债务余额超限额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万元，主要是因为省厅2015年及以前年度发行的债券，债务系统已作还本，而国库实际尚有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万元未还本。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（二）地方政府债券发行情况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480" w:lineRule="auto"/>
        <w:ind w:left="0" w:right="0" w:firstLine="643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2019年度发行的政府债券为51200万元，其中：新增政府债券27100万元，再融资债券（老债券到期还本）为24100万元。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480" w:lineRule="auto"/>
        <w:ind w:left="0" w:right="0" w:firstLine="643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2019年我县新增债券资金为27100万元，其中：新增一般债券12900万元，专项债券14200万元。一般债券资金安排情况为美丽乡村建设人居环境整治3200万元，新田县工业集中区综合路网建设项目1500万元，贫困村光伏发电站建设1500万元，农村综合服务平台建设5500万元，新建芙蓉学校1200万元；专项债券资金安排情况为新田县新圩镇污水处理设施项目1000万元，新田县南部新城工业园污水处理厂建设（一期）1200万元，新华南路城镇棚户区改造（二期）6000万元，前进路片区城镇棚户区改造项目（二期）6000万元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(三)地方政府债务还本付息情况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年偿还地方政府债券本金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25544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全部为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一般债券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还本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，支付地方政府债券利息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8441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万元，其中一般债券利息7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774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万元，专项债券利息66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480" w:lineRule="auto"/>
        <w:ind w:left="0" w:right="0" w:firstLine="643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55CC1"/>
    <w:rsid w:val="29D0613A"/>
    <w:rsid w:val="5D9726ED"/>
    <w:rsid w:val="61F05BC2"/>
    <w:rsid w:val="66894B15"/>
    <w:rsid w:val="6995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666666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666666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3">
    <w:name w:val="disabled"/>
    <w:basedOn w:val="4"/>
    <w:qFormat/>
    <w:uiPriority w:val="0"/>
    <w:rPr>
      <w:color w:val="999999"/>
      <w:bdr w:val="single" w:color="C5C5C5" w:sz="6" w:space="0"/>
    </w:rPr>
  </w:style>
  <w:style w:type="character" w:customStyle="1" w:styleId="14">
    <w:name w:val="current"/>
    <w:basedOn w:val="4"/>
    <w:qFormat/>
    <w:uiPriority w:val="0"/>
    <w:rPr>
      <w:b/>
      <w:color w:val="FFFFFF"/>
      <w:bdr w:val="single" w:color="0371B9" w:sz="6" w:space="0"/>
      <w:shd w:val="clear" w:fill="0371B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2018-12-20T06:59:00Z</dcterms:created>
  <dc:creator>Administrator</dc:creator>
  <cp:lastModifiedBy>Administrator</cp:lastModifiedBy>
  <dcterms:modified xsi:type="dcterms:W3CDTF">2021-06-09T07:26:20Z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09346FCCFF4746CCA2815354EAA979A2</vt:lpwstr>
  </property>
</Properties>
</file>